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3F08" w14:textId="252EC525" w:rsidR="006B2707" w:rsidRPr="00865ECB" w:rsidRDefault="0039771A" w:rsidP="0039771A">
      <w:pPr>
        <w:jc w:val="center"/>
        <w:rPr>
          <w:b/>
          <w:bCs/>
          <w:sz w:val="32"/>
          <w:szCs w:val="32"/>
        </w:rPr>
      </w:pPr>
      <w:r w:rsidRPr="00865ECB">
        <w:rPr>
          <w:b/>
          <w:bCs/>
          <w:sz w:val="32"/>
          <w:szCs w:val="32"/>
        </w:rPr>
        <w:t>Återstartsstöd WDBF</w:t>
      </w:r>
    </w:p>
    <w:p w14:paraId="0E4DEC18" w14:textId="361D00F0" w:rsidR="0039771A" w:rsidRPr="00865ECB" w:rsidRDefault="0039771A" w:rsidP="0039771A">
      <w:pPr>
        <w:rPr>
          <w:sz w:val="23"/>
          <w:szCs w:val="23"/>
        </w:rPr>
      </w:pPr>
      <w:r w:rsidRPr="00865ECB">
        <w:rPr>
          <w:sz w:val="23"/>
          <w:szCs w:val="23"/>
        </w:rPr>
        <w:t>WDBF har under det gångna året genomfört flertalet aktiviteter som blivit möjliga tack vare det återstartsstöd som givits oss. Nedan följer en lista över projekt som genomförts eller planerar att genomföras inom snar framtid (alla dessa projekt har tydliga planeringar för genomförande klara och beslutade).</w:t>
      </w:r>
    </w:p>
    <w:p w14:paraId="209D6AD4" w14:textId="35222A9E" w:rsidR="0039771A" w:rsidRPr="00865ECB" w:rsidRDefault="0039771A" w:rsidP="0039771A">
      <w:pPr>
        <w:rPr>
          <w:b/>
          <w:bCs/>
          <w:sz w:val="23"/>
          <w:szCs w:val="23"/>
        </w:rPr>
      </w:pPr>
      <w:r w:rsidRPr="00865ECB">
        <w:rPr>
          <w:b/>
          <w:bCs/>
          <w:sz w:val="23"/>
          <w:szCs w:val="23"/>
        </w:rPr>
        <w:t>Distriktssammarbete – De fyras gäng</w:t>
      </w:r>
    </w:p>
    <w:p w14:paraId="7AC9C916" w14:textId="58527F78" w:rsidR="0039771A" w:rsidRPr="00865ECB" w:rsidRDefault="0039771A" w:rsidP="0039771A">
      <w:pPr>
        <w:rPr>
          <w:sz w:val="23"/>
          <w:szCs w:val="23"/>
        </w:rPr>
      </w:pPr>
      <w:r w:rsidRPr="00865ECB">
        <w:rPr>
          <w:sz w:val="23"/>
          <w:szCs w:val="23"/>
        </w:rPr>
        <w:t>Representanter från styrelsen har arrangerat en konferens tillsammans med GBBF och ÖSBF där diskussioner om samarbetsutrymmen och informationsutbyte stått centralt. Syftet är att utveckla och förenkla administrationen av verksamheten i distrikten vilket i längden blir gynnsamt för medlemmar och föreningar.</w:t>
      </w:r>
    </w:p>
    <w:p w14:paraId="6FF11534" w14:textId="19A3C108" w:rsidR="0039771A" w:rsidRPr="00865ECB" w:rsidRDefault="0039771A" w:rsidP="0039771A">
      <w:pPr>
        <w:rPr>
          <w:sz w:val="23"/>
          <w:szCs w:val="23"/>
        </w:rPr>
      </w:pPr>
      <w:r w:rsidRPr="00865ECB">
        <w:rPr>
          <w:sz w:val="23"/>
          <w:szCs w:val="23"/>
        </w:rPr>
        <w:t>Antal nådda av projektet: Indirekt hela medlemsantalet</w:t>
      </w:r>
    </w:p>
    <w:p w14:paraId="0838974D" w14:textId="603CE67D" w:rsidR="0039771A" w:rsidRPr="00865ECB" w:rsidRDefault="0039771A" w:rsidP="0039771A">
      <w:pPr>
        <w:rPr>
          <w:sz w:val="23"/>
          <w:szCs w:val="23"/>
        </w:rPr>
      </w:pPr>
      <w:r w:rsidRPr="00865ECB">
        <w:rPr>
          <w:sz w:val="23"/>
          <w:szCs w:val="23"/>
        </w:rPr>
        <w:t xml:space="preserve">Total kostnad för projektet: </w:t>
      </w:r>
      <w:r w:rsidR="000230D2">
        <w:rPr>
          <w:sz w:val="23"/>
          <w:szCs w:val="23"/>
        </w:rPr>
        <w:t>3892 kr</w:t>
      </w:r>
    </w:p>
    <w:p w14:paraId="6E90C038" w14:textId="7805C2D6" w:rsidR="0039771A" w:rsidRPr="00865ECB" w:rsidRDefault="003A592F" w:rsidP="0039771A">
      <w:pPr>
        <w:rPr>
          <w:b/>
          <w:bCs/>
          <w:sz w:val="23"/>
          <w:szCs w:val="23"/>
        </w:rPr>
      </w:pPr>
      <w:r w:rsidRPr="00865ECB">
        <w:rPr>
          <w:b/>
          <w:bCs/>
          <w:sz w:val="23"/>
          <w:szCs w:val="23"/>
        </w:rPr>
        <w:t>Vidareutveckling av höstkonferens</w:t>
      </w:r>
    </w:p>
    <w:p w14:paraId="79EDF012" w14:textId="05B9A452" w:rsidR="0039771A" w:rsidRPr="00865ECB" w:rsidRDefault="003A592F" w:rsidP="0039771A">
      <w:pPr>
        <w:rPr>
          <w:sz w:val="23"/>
          <w:szCs w:val="23"/>
        </w:rPr>
      </w:pPr>
      <w:r w:rsidRPr="00865ECB">
        <w:rPr>
          <w:sz w:val="23"/>
          <w:szCs w:val="23"/>
        </w:rPr>
        <w:t xml:space="preserve">Vi har i många år arrangerat vår höstkonferens med syfte att skapa ytterligare ett </w:t>
      </w:r>
      <w:proofErr w:type="spellStart"/>
      <w:r w:rsidRPr="00865ECB">
        <w:rPr>
          <w:sz w:val="23"/>
          <w:szCs w:val="23"/>
        </w:rPr>
        <w:t>diskussionsutryme</w:t>
      </w:r>
      <w:proofErr w:type="spellEnd"/>
      <w:r w:rsidRPr="00865ECB">
        <w:rPr>
          <w:sz w:val="23"/>
          <w:szCs w:val="23"/>
        </w:rPr>
        <w:t xml:space="preserve"> för föreningar och medlemmar utöver bouletinget vid årsmötet. I år valde vi att inom återstartsstödet satsa extra mycket på höstkonferensen. Vi valde att ta in två externa föreläsare för att utveckla medlemmarna inom regelkunskap och föreningarna inom träningsområdet. Vidare valde vi att betala resarvode för deltagare i syfte att få fler att delta.</w:t>
      </w:r>
    </w:p>
    <w:p w14:paraId="3DE19C0E" w14:textId="2988377E" w:rsidR="003A592F" w:rsidRPr="00865ECB" w:rsidRDefault="003A592F" w:rsidP="0039771A">
      <w:pPr>
        <w:rPr>
          <w:sz w:val="23"/>
          <w:szCs w:val="23"/>
        </w:rPr>
      </w:pPr>
      <w:r w:rsidRPr="00865ECB">
        <w:rPr>
          <w:sz w:val="23"/>
          <w:szCs w:val="23"/>
        </w:rPr>
        <w:t>Antal nådda av projektet: 50-tal medlemmar och 14 föreningar</w:t>
      </w:r>
    </w:p>
    <w:p w14:paraId="628F88F0" w14:textId="4805497E" w:rsidR="003A592F" w:rsidRPr="00865ECB" w:rsidRDefault="003A592F" w:rsidP="0039771A">
      <w:pPr>
        <w:rPr>
          <w:sz w:val="23"/>
          <w:szCs w:val="23"/>
        </w:rPr>
      </w:pPr>
      <w:r w:rsidRPr="00865ECB">
        <w:rPr>
          <w:sz w:val="23"/>
          <w:szCs w:val="23"/>
        </w:rPr>
        <w:t>Total kostnad för projektet:</w:t>
      </w:r>
      <w:r w:rsidR="000230D2">
        <w:rPr>
          <w:sz w:val="23"/>
          <w:szCs w:val="23"/>
        </w:rPr>
        <w:t xml:space="preserve"> 5353,25 kr</w:t>
      </w:r>
    </w:p>
    <w:p w14:paraId="10536BE7" w14:textId="45A67FF5" w:rsidR="003A592F" w:rsidRPr="00865ECB" w:rsidRDefault="003A592F" w:rsidP="0039771A">
      <w:pPr>
        <w:rPr>
          <w:b/>
          <w:bCs/>
          <w:sz w:val="23"/>
          <w:szCs w:val="23"/>
        </w:rPr>
      </w:pPr>
      <w:r w:rsidRPr="00865ECB">
        <w:rPr>
          <w:b/>
          <w:bCs/>
          <w:sz w:val="23"/>
          <w:szCs w:val="23"/>
        </w:rPr>
        <w:t>Införskaffande av utrustning för skolboule</w:t>
      </w:r>
    </w:p>
    <w:p w14:paraId="1F87A95B" w14:textId="452E0F8D" w:rsidR="003A592F" w:rsidRPr="00865ECB" w:rsidRDefault="003A592F" w:rsidP="0039771A">
      <w:pPr>
        <w:rPr>
          <w:sz w:val="23"/>
          <w:szCs w:val="23"/>
        </w:rPr>
      </w:pPr>
      <w:r w:rsidRPr="00865ECB">
        <w:rPr>
          <w:sz w:val="23"/>
          <w:szCs w:val="23"/>
        </w:rPr>
        <w:t>Med syfte att rekrytera nya medlemmar och skapa kännedom för sporten i den yngre delen av befolkningen har vi införskaffat en uppsättning klot för inomhusbruk att låna ut till intresserade skolor. Detta hoppas vi kan hjälpa förbundets skolboulessatsning, föreningar med rekryterande verksamhet i skolor och kommuner att lyckas nå ut med boulen till nya målgrupper.</w:t>
      </w:r>
    </w:p>
    <w:p w14:paraId="13175F9B" w14:textId="2F3D51BC" w:rsidR="003A592F" w:rsidRPr="00865ECB" w:rsidRDefault="003A592F" w:rsidP="0039771A">
      <w:pPr>
        <w:rPr>
          <w:sz w:val="23"/>
          <w:szCs w:val="23"/>
        </w:rPr>
      </w:pPr>
      <w:r w:rsidRPr="00865ECB">
        <w:rPr>
          <w:sz w:val="23"/>
          <w:szCs w:val="23"/>
        </w:rPr>
        <w:t xml:space="preserve">Antal nådda av projektet: Än så länge inga men vi ser </w:t>
      </w:r>
      <w:r w:rsidR="00865ECB" w:rsidRPr="00865ECB">
        <w:rPr>
          <w:sz w:val="23"/>
          <w:szCs w:val="23"/>
        </w:rPr>
        <w:t>att vi når ut till stora målgrupper när utlåningen startar tidigt nästa år.</w:t>
      </w:r>
    </w:p>
    <w:p w14:paraId="5E756C9E" w14:textId="4513685B" w:rsidR="00865ECB" w:rsidRPr="00865ECB" w:rsidRDefault="00865ECB" w:rsidP="0039771A">
      <w:pPr>
        <w:rPr>
          <w:sz w:val="23"/>
          <w:szCs w:val="23"/>
        </w:rPr>
      </w:pPr>
      <w:r w:rsidRPr="00865ECB">
        <w:rPr>
          <w:sz w:val="23"/>
          <w:szCs w:val="23"/>
        </w:rPr>
        <w:t>Total kostnad för projektet:</w:t>
      </w:r>
      <w:r w:rsidR="00B04A3A">
        <w:rPr>
          <w:sz w:val="23"/>
          <w:szCs w:val="23"/>
        </w:rPr>
        <w:t xml:space="preserve"> </w:t>
      </w:r>
      <w:r w:rsidR="001749E0">
        <w:rPr>
          <w:sz w:val="23"/>
          <w:szCs w:val="23"/>
        </w:rPr>
        <w:t>14 392</w:t>
      </w:r>
      <w:r w:rsidR="00B04A3A">
        <w:rPr>
          <w:sz w:val="23"/>
          <w:szCs w:val="23"/>
        </w:rPr>
        <w:t xml:space="preserve"> kr</w:t>
      </w:r>
    </w:p>
    <w:p w14:paraId="523BCDDE" w14:textId="738E9165" w:rsidR="00865ECB" w:rsidRPr="00865ECB" w:rsidRDefault="00865ECB" w:rsidP="0039771A">
      <w:pPr>
        <w:rPr>
          <w:b/>
          <w:bCs/>
          <w:sz w:val="23"/>
          <w:szCs w:val="23"/>
        </w:rPr>
      </w:pPr>
      <w:r w:rsidRPr="00865ECB">
        <w:rPr>
          <w:b/>
          <w:bCs/>
          <w:sz w:val="23"/>
          <w:szCs w:val="23"/>
        </w:rPr>
        <w:t>Gemensam ungdomsträning i De fyras gäng</w:t>
      </w:r>
    </w:p>
    <w:p w14:paraId="3F6CB67E" w14:textId="6727F17C" w:rsidR="00865ECB" w:rsidRPr="00865ECB" w:rsidRDefault="00865ECB" w:rsidP="0039771A">
      <w:pPr>
        <w:rPr>
          <w:sz w:val="23"/>
          <w:szCs w:val="23"/>
        </w:rPr>
      </w:pPr>
      <w:r w:rsidRPr="00865ECB">
        <w:rPr>
          <w:sz w:val="23"/>
          <w:szCs w:val="23"/>
        </w:rPr>
        <w:t>För att ge de få ungdomar som finns i våra distrikt en chans till meningsfull träning har vi gemensamt med GBBF, ÖSBF och HSBF planerat att genomföra en ungdomsträning i Jönköping i slutet av januari. Syftet är att få våra juniorer att stanna kvar inom sporten och att rekrytera nya juniorer som är intresserade av att börja spela.</w:t>
      </w:r>
    </w:p>
    <w:p w14:paraId="026809AD" w14:textId="632E6C71" w:rsidR="00865ECB" w:rsidRPr="00865ECB" w:rsidRDefault="00865ECB" w:rsidP="0039771A">
      <w:pPr>
        <w:rPr>
          <w:sz w:val="23"/>
          <w:szCs w:val="23"/>
        </w:rPr>
      </w:pPr>
      <w:r w:rsidRPr="00865ECB">
        <w:rPr>
          <w:sz w:val="23"/>
          <w:szCs w:val="23"/>
        </w:rPr>
        <w:t>Uppskattat antal vi kommer nå: 10 ungdomar från WDBF</w:t>
      </w:r>
    </w:p>
    <w:p w14:paraId="25798AFB" w14:textId="50CC8090" w:rsidR="00865ECB" w:rsidRDefault="00865ECB" w:rsidP="0039771A">
      <w:pPr>
        <w:rPr>
          <w:sz w:val="23"/>
          <w:szCs w:val="23"/>
        </w:rPr>
      </w:pPr>
      <w:r w:rsidRPr="00865ECB">
        <w:rPr>
          <w:sz w:val="23"/>
          <w:szCs w:val="23"/>
        </w:rPr>
        <w:t xml:space="preserve">Uppskattat kostnad för projektet: </w:t>
      </w:r>
      <w:r w:rsidR="001749E0">
        <w:rPr>
          <w:sz w:val="23"/>
          <w:szCs w:val="23"/>
        </w:rPr>
        <w:t>6</w:t>
      </w:r>
      <w:r w:rsidR="00B04A3A">
        <w:rPr>
          <w:sz w:val="23"/>
          <w:szCs w:val="23"/>
        </w:rPr>
        <w:t>000 kr</w:t>
      </w:r>
    </w:p>
    <w:p w14:paraId="089D0FDA" w14:textId="77777777" w:rsidR="001749E0" w:rsidRDefault="001749E0" w:rsidP="0039771A">
      <w:pPr>
        <w:rPr>
          <w:b/>
          <w:bCs/>
          <w:sz w:val="23"/>
          <w:szCs w:val="23"/>
        </w:rPr>
      </w:pPr>
    </w:p>
    <w:p w14:paraId="219A26E5" w14:textId="0A63271F" w:rsidR="001749E0" w:rsidRDefault="001749E0" w:rsidP="0039771A">
      <w:pPr>
        <w:rPr>
          <w:b/>
          <w:bCs/>
          <w:sz w:val="23"/>
          <w:szCs w:val="23"/>
        </w:rPr>
      </w:pPr>
      <w:r>
        <w:rPr>
          <w:b/>
          <w:bCs/>
          <w:sz w:val="23"/>
          <w:szCs w:val="23"/>
        </w:rPr>
        <w:lastRenderedPageBreak/>
        <w:t>Deltagande på skolboulesutbildning</w:t>
      </w:r>
    </w:p>
    <w:p w14:paraId="18E08EC1" w14:textId="3F7B9FF4" w:rsidR="001749E0" w:rsidRDefault="001749E0" w:rsidP="0039771A">
      <w:pPr>
        <w:rPr>
          <w:sz w:val="23"/>
          <w:szCs w:val="23"/>
        </w:rPr>
      </w:pPr>
      <w:r>
        <w:rPr>
          <w:sz w:val="23"/>
          <w:szCs w:val="23"/>
        </w:rPr>
        <w:t>För att kunna bedriva ett arbete inom Svenska Bouleförbundets skolboulesprojekt har vi skickat en representant att delta på en utbildning i ämnet.</w:t>
      </w:r>
    </w:p>
    <w:p w14:paraId="04B43773" w14:textId="13D61C39" w:rsidR="001749E0" w:rsidRDefault="001749E0" w:rsidP="0039771A">
      <w:pPr>
        <w:rPr>
          <w:sz w:val="23"/>
          <w:szCs w:val="23"/>
        </w:rPr>
      </w:pPr>
      <w:r>
        <w:rPr>
          <w:sz w:val="23"/>
          <w:szCs w:val="23"/>
        </w:rPr>
        <w:t>Antal nådda av aktiviteten: 1 medlem (som använder kunskapen för att nå fler)</w:t>
      </w:r>
    </w:p>
    <w:p w14:paraId="18056BFC" w14:textId="25F10ED5" w:rsidR="001749E0" w:rsidRPr="001749E0" w:rsidRDefault="001749E0" w:rsidP="0039771A">
      <w:pPr>
        <w:rPr>
          <w:sz w:val="23"/>
          <w:szCs w:val="23"/>
        </w:rPr>
      </w:pPr>
      <w:r>
        <w:rPr>
          <w:sz w:val="23"/>
          <w:szCs w:val="23"/>
        </w:rPr>
        <w:t>Total kostnad: 3296 kr</w:t>
      </w:r>
    </w:p>
    <w:p w14:paraId="65E8A626" w14:textId="2D30B456" w:rsidR="007C1E6B" w:rsidRPr="007C1E6B" w:rsidRDefault="007C1E6B" w:rsidP="0039771A">
      <w:pPr>
        <w:rPr>
          <w:sz w:val="23"/>
          <w:szCs w:val="23"/>
        </w:rPr>
      </w:pPr>
    </w:p>
    <w:sectPr w:rsidR="007C1E6B" w:rsidRPr="007C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1A"/>
    <w:rsid w:val="000230D2"/>
    <w:rsid w:val="001749E0"/>
    <w:rsid w:val="0039771A"/>
    <w:rsid w:val="003A592F"/>
    <w:rsid w:val="004946CF"/>
    <w:rsid w:val="006B2707"/>
    <w:rsid w:val="007C1E6B"/>
    <w:rsid w:val="00865ECB"/>
    <w:rsid w:val="00B04A3A"/>
    <w:rsid w:val="00D84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D945"/>
  <w15:chartTrackingRefBased/>
  <w15:docId w15:val="{BA428FD1-E8C5-487C-B532-DF16517D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3604</TotalTime>
  <Pages>2</Pages>
  <Words>425</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Thorell (Svenska Bouleförbundet)</dc:creator>
  <cp:keywords/>
  <dc:description/>
  <cp:lastModifiedBy>Oliver Thorell (Svenska Bouleförbundet)</cp:lastModifiedBy>
  <cp:revision>4</cp:revision>
  <dcterms:created xsi:type="dcterms:W3CDTF">2022-12-02T16:54:00Z</dcterms:created>
  <dcterms:modified xsi:type="dcterms:W3CDTF">2022-12-22T19:42:00Z</dcterms:modified>
</cp:coreProperties>
</file>